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ветеранами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Организаторская работа профсоюзного комитета с ветеранами труда и профсоюза: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Поздравления ветеранов с днем рождения, профессиональными и другими праздниками (День учителя, День пожилого человека, 8 Марта, День Победы и др.);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Регулярное приглашение ветеранов на профсоюзные собрания и другие мероприятия, проводимые профсоюзным комитетом;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Содействие нуждающимся ветеранам в получении материальной помощи;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Организация оздоровления ветеранов в п. Ольгинка;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Приглашение на культурно-массовые мероприятия.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